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F5" w:rsidRDefault="00445BF5" w:rsidP="00445BF5">
      <w:pPr>
        <w:pStyle w:val="Default"/>
      </w:pPr>
    </w:p>
    <w:p w:rsidR="00445BF5" w:rsidRPr="00445BF5" w:rsidRDefault="00445BF5" w:rsidP="00445BF5">
      <w:pPr>
        <w:pStyle w:val="Default"/>
        <w:jc w:val="center"/>
        <w:rPr>
          <w:sz w:val="48"/>
          <w:szCs w:val="48"/>
        </w:rPr>
      </w:pPr>
      <w:r>
        <w:rPr>
          <w:b/>
          <w:bCs/>
          <w:sz w:val="48"/>
          <w:szCs w:val="48"/>
        </w:rPr>
        <w:t>Bellmore-Merrick Broadcasting</w:t>
      </w:r>
    </w:p>
    <w:p w:rsidR="00445BF5" w:rsidRDefault="00445BF5" w:rsidP="00445BF5">
      <w:pPr>
        <w:pStyle w:val="Default"/>
        <w:jc w:val="center"/>
        <w:rPr>
          <w:sz w:val="22"/>
          <w:szCs w:val="22"/>
        </w:rPr>
      </w:pPr>
      <w:r>
        <w:rPr>
          <w:rFonts w:ascii="MV Boli" w:hAnsi="MV Boli" w:cs="MV Boli"/>
          <w:sz w:val="22"/>
          <w:szCs w:val="22"/>
        </w:rPr>
        <w:t>CURRICULUM GUIDE FOR STUDENTS ENTERING THE PROGRAM IN 201</w:t>
      </w:r>
      <w:r>
        <w:rPr>
          <w:rFonts w:ascii="MV Boli" w:hAnsi="MV Boli" w:cs="MV Boli"/>
          <w:sz w:val="22"/>
          <w:szCs w:val="22"/>
        </w:rPr>
        <w:t>2</w:t>
      </w:r>
      <w:r>
        <w:rPr>
          <w:rFonts w:ascii="MV Boli" w:hAnsi="MV Boli" w:cs="MV Boli"/>
          <w:sz w:val="22"/>
          <w:szCs w:val="22"/>
        </w:rPr>
        <w:t>-202</w:t>
      </w:r>
      <w:r>
        <w:rPr>
          <w:rFonts w:ascii="MV Boli" w:hAnsi="MV Boli" w:cs="MV Boli"/>
          <w:sz w:val="22"/>
          <w:szCs w:val="22"/>
        </w:rPr>
        <w:t>1</w:t>
      </w:r>
    </w:p>
    <w:p w:rsidR="00445BF5" w:rsidRDefault="00445BF5" w:rsidP="00445BF5">
      <w:pPr>
        <w:pStyle w:val="Default"/>
        <w:rPr>
          <w:sz w:val="23"/>
          <w:szCs w:val="23"/>
        </w:rPr>
      </w:pPr>
    </w:p>
    <w:p w:rsidR="00445BF5" w:rsidRPr="00445BF5" w:rsidRDefault="00445BF5" w:rsidP="00445BF5">
      <w:pPr>
        <w:pStyle w:val="Default"/>
        <w:rPr>
          <w:sz w:val="28"/>
          <w:szCs w:val="28"/>
        </w:rPr>
      </w:pPr>
      <w:r w:rsidRPr="00445BF5">
        <w:rPr>
          <w:sz w:val="28"/>
          <w:szCs w:val="28"/>
        </w:rPr>
        <w:t xml:space="preserve">The classes below are required courses for all students entering the Bellmore-Merrick Broadcasting Program. From year-to-year, new courses will build on pre-requisite learning from previous experiences. Courses marked with an </w:t>
      </w:r>
      <w:r w:rsidRPr="00445BF5">
        <w:rPr>
          <w:sz w:val="28"/>
          <w:szCs w:val="28"/>
        </w:rPr>
        <w:t>asterisk</w:t>
      </w:r>
      <w:r w:rsidRPr="00445BF5">
        <w:rPr>
          <w:sz w:val="28"/>
          <w:szCs w:val="28"/>
        </w:rPr>
        <w:t xml:space="preserve"> </w:t>
      </w:r>
      <w:proofErr w:type="gramStart"/>
      <w:r w:rsidRPr="00445BF5">
        <w:rPr>
          <w:sz w:val="28"/>
          <w:szCs w:val="28"/>
        </w:rPr>
        <w:t>may be taken</w:t>
      </w:r>
      <w:proofErr w:type="gramEnd"/>
      <w:r w:rsidRPr="00445BF5">
        <w:rPr>
          <w:sz w:val="28"/>
          <w:szCs w:val="28"/>
        </w:rPr>
        <w:t xml:space="preserve"> for college credit through the Long Island University High School Scholars Program (fee applies). </w:t>
      </w:r>
    </w:p>
    <w:p w:rsidR="00445BF5" w:rsidRDefault="00445BF5" w:rsidP="00445BF5">
      <w:r>
        <w:rPr>
          <w:noProof/>
        </w:rPr>
        <w:drawing>
          <wp:inline distT="0" distB="0" distL="0" distR="0">
            <wp:extent cx="6942455" cy="2082800"/>
            <wp:effectExtent l="38100" t="0" r="488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45BF5" w:rsidRDefault="00445BF5" w:rsidP="008E3D3E">
      <w:pPr>
        <w:tabs>
          <w:tab w:val="left" w:pos="8987"/>
        </w:tabs>
        <w:spacing w:line="240" w:lineRule="auto"/>
      </w:pPr>
      <w:r w:rsidRPr="00445BF5">
        <w:rPr>
          <w:sz w:val="24"/>
        </w:rPr>
        <w:t xml:space="preserve">* </w:t>
      </w:r>
      <w:r>
        <w:rPr>
          <w:sz w:val="24"/>
        </w:rPr>
        <w:t xml:space="preserve">Students </w:t>
      </w:r>
      <w:r w:rsidRPr="00445BF5">
        <w:rPr>
          <w:sz w:val="24"/>
        </w:rPr>
        <w:t>who do not intend to apply for college credit may elect to</w:t>
      </w:r>
      <w:r w:rsidR="008E3D3E">
        <w:rPr>
          <w:sz w:val="24"/>
        </w:rPr>
        <w:t xml:space="preserve"> take Journalism </w:t>
      </w:r>
      <w:r w:rsidRPr="00445BF5">
        <w:rPr>
          <w:sz w:val="24"/>
        </w:rPr>
        <w:t xml:space="preserve">in Grade 10 to better suit their individual scheduling needs. </w:t>
      </w:r>
      <w:r>
        <w:tab/>
      </w:r>
      <w:bookmarkStart w:id="0" w:name="_GoBack"/>
      <w:bookmarkEnd w:id="0"/>
    </w:p>
    <w:p w:rsidR="00445BF5" w:rsidRPr="00445BF5" w:rsidRDefault="00445BF5" w:rsidP="00445BF5">
      <w:pPr>
        <w:pStyle w:val="Default"/>
        <w:rPr>
          <w:sz w:val="26"/>
          <w:szCs w:val="26"/>
        </w:rPr>
      </w:pPr>
      <w:r w:rsidRPr="00445BF5">
        <w:rPr>
          <w:b/>
          <w:bCs/>
          <w:sz w:val="26"/>
          <w:szCs w:val="26"/>
        </w:rPr>
        <w:t xml:space="preserve">Grade 12 students are encouraged to apply for </w:t>
      </w:r>
      <w:proofErr w:type="spellStart"/>
      <w:r w:rsidRPr="00445BF5">
        <w:rPr>
          <w:b/>
          <w:bCs/>
          <w:sz w:val="26"/>
          <w:szCs w:val="26"/>
        </w:rPr>
        <w:t>Mepham’s</w:t>
      </w:r>
      <w:proofErr w:type="spellEnd"/>
      <w:r w:rsidRPr="00445BF5">
        <w:rPr>
          <w:b/>
          <w:bCs/>
          <w:sz w:val="26"/>
          <w:szCs w:val="26"/>
        </w:rPr>
        <w:t xml:space="preserve"> Senior Experience program. </w:t>
      </w:r>
      <w:r w:rsidRPr="00445BF5">
        <w:rPr>
          <w:sz w:val="26"/>
          <w:szCs w:val="26"/>
        </w:rPr>
        <w:t xml:space="preserve">This blocked Humanities course provides students with an opportunity to explore a variety of career options including out of-school internships and/or activities based upon student’s interests and passions. Credit </w:t>
      </w:r>
      <w:proofErr w:type="gramStart"/>
      <w:r w:rsidRPr="00445BF5">
        <w:rPr>
          <w:sz w:val="26"/>
          <w:szCs w:val="26"/>
        </w:rPr>
        <w:t>is offered</w:t>
      </w:r>
      <w:proofErr w:type="gramEnd"/>
      <w:r w:rsidRPr="00445BF5">
        <w:rPr>
          <w:sz w:val="26"/>
          <w:szCs w:val="26"/>
        </w:rPr>
        <w:t xml:space="preserve"> for English and social studies, and students will have an opportunity to take the AP Language &amp; Composition Exam in May. </w:t>
      </w:r>
    </w:p>
    <w:p w:rsidR="00445BF5" w:rsidRPr="00445BF5" w:rsidRDefault="00445BF5" w:rsidP="00445BF5">
      <w:pPr>
        <w:pStyle w:val="Default"/>
        <w:rPr>
          <w:b/>
          <w:bCs/>
          <w:sz w:val="26"/>
          <w:szCs w:val="26"/>
        </w:rPr>
      </w:pPr>
    </w:p>
    <w:p w:rsidR="00445BF5" w:rsidRPr="00445BF5" w:rsidRDefault="00445BF5" w:rsidP="00445BF5">
      <w:pPr>
        <w:pStyle w:val="Default"/>
        <w:rPr>
          <w:b/>
          <w:bCs/>
          <w:sz w:val="26"/>
          <w:szCs w:val="26"/>
        </w:rPr>
      </w:pPr>
      <w:r w:rsidRPr="00445BF5">
        <w:rPr>
          <w:b/>
          <w:bCs/>
          <w:sz w:val="26"/>
          <w:szCs w:val="26"/>
        </w:rPr>
        <w:t xml:space="preserve">Suggested Electives: </w:t>
      </w:r>
    </w:p>
    <w:p w:rsidR="00445BF5" w:rsidRPr="00445BF5" w:rsidRDefault="00445BF5" w:rsidP="00445BF5">
      <w:pPr>
        <w:pStyle w:val="Default"/>
        <w:rPr>
          <w:sz w:val="26"/>
          <w:szCs w:val="26"/>
        </w:rPr>
      </w:pPr>
    </w:p>
    <w:p w:rsidR="00445BF5" w:rsidRPr="00445BF5" w:rsidRDefault="00445BF5" w:rsidP="00445BF5">
      <w:pPr>
        <w:pStyle w:val="Default"/>
        <w:rPr>
          <w:sz w:val="26"/>
          <w:szCs w:val="26"/>
        </w:rPr>
      </w:pPr>
      <w:r w:rsidRPr="00445BF5">
        <w:rPr>
          <w:sz w:val="26"/>
          <w:szCs w:val="26"/>
        </w:rPr>
        <w:t xml:space="preserve">Where their schedule allows, BMB Students are encouraged to select from these electives based on their interests in the field of Broadcasting. Courses that begin with “College” are dual enrollment programs with credit offering from either Long Island University or St. John’s University. Students will meet with school counselors each year to plan courses for the following year. </w:t>
      </w:r>
    </w:p>
    <w:p w:rsidR="00445BF5" w:rsidRPr="00445BF5" w:rsidRDefault="00445BF5" w:rsidP="00445BF5">
      <w:pPr>
        <w:pStyle w:val="Default"/>
        <w:rPr>
          <w:sz w:val="26"/>
          <w:szCs w:val="26"/>
        </w:rPr>
      </w:pPr>
    </w:p>
    <w:p w:rsidR="00445BF5" w:rsidRPr="00445BF5" w:rsidRDefault="00445BF5" w:rsidP="00445BF5">
      <w:pPr>
        <w:pStyle w:val="Default"/>
        <w:numPr>
          <w:ilvl w:val="0"/>
          <w:numId w:val="3"/>
        </w:numPr>
        <w:spacing w:after="34"/>
        <w:rPr>
          <w:sz w:val="26"/>
          <w:szCs w:val="26"/>
        </w:rPr>
      </w:pPr>
      <w:r w:rsidRPr="00445BF5">
        <w:rPr>
          <w:sz w:val="26"/>
          <w:szCs w:val="26"/>
        </w:rPr>
        <w:t xml:space="preserve">Creative Writing I or II </w:t>
      </w:r>
    </w:p>
    <w:p w:rsidR="00445BF5" w:rsidRPr="00445BF5" w:rsidRDefault="00445BF5" w:rsidP="00445BF5">
      <w:pPr>
        <w:pStyle w:val="Default"/>
        <w:numPr>
          <w:ilvl w:val="0"/>
          <w:numId w:val="3"/>
        </w:numPr>
        <w:spacing w:after="34"/>
        <w:rPr>
          <w:sz w:val="26"/>
          <w:szCs w:val="26"/>
        </w:rPr>
      </w:pPr>
      <w:r w:rsidRPr="00445BF5">
        <w:rPr>
          <w:sz w:val="26"/>
          <w:szCs w:val="26"/>
        </w:rPr>
        <w:t xml:space="preserve">Creative Suite I or II </w:t>
      </w:r>
    </w:p>
    <w:p w:rsidR="00445BF5" w:rsidRPr="00445BF5" w:rsidRDefault="00445BF5" w:rsidP="00445BF5">
      <w:pPr>
        <w:pStyle w:val="Default"/>
        <w:numPr>
          <w:ilvl w:val="0"/>
          <w:numId w:val="3"/>
        </w:numPr>
        <w:spacing w:after="34"/>
        <w:rPr>
          <w:sz w:val="26"/>
          <w:szCs w:val="26"/>
        </w:rPr>
      </w:pPr>
      <w:r w:rsidRPr="00445BF5">
        <w:rPr>
          <w:sz w:val="26"/>
          <w:szCs w:val="26"/>
        </w:rPr>
        <w:t xml:space="preserve">College Media </w:t>
      </w:r>
    </w:p>
    <w:p w:rsidR="00445BF5" w:rsidRPr="00445BF5" w:rsidRDefault="00445BF5" w:rsidP="00445BF5">
      <w:pPr>
        <w:pStyle w:val="Default"/>
        <w:numPr>
          <w:ilvl w:val="0"/>
          <w:numId w:val="3"/>
        </w:numPr>
        <w:spacing w:after="34"/>
        <w:rPr>
          <w:sz w:val="26"/>
          <w:szCs w:val="26"/>
        </w:rPr>
      </w:pPr>
      <w:r w:rsidRPr="00445BF5">
        <w:rPr>
          <w:sz w:val="26"/>
          <w:szCs w:val="26"/>
        </w:rPr>
        <w:t xml:space="preserve">College Public Speaking </w:t>
      </w:r>
    </w:p>
    <w:p w:rsidR="00445BF5" w:rsidRPr="00445BF5" w:rsidRDefault="00445BF5" w:rsidP="00445BF5">
      <w:pPr>
        <w:pStyle w:val="Default"/>
        <w:numPr>
          <w:ilvl w:val="0"/>
          <w:numId w:val="3"/>
        </w:numPr>
        <w:spacing w:after="34"/>
        <w:rPr>
          <w:sz w:val="26"/>
          <w:szCs w:val="26"/>
        </w:rPr>
      </w:pPr>
      <w:r w:rsidRPr="00445BF5">
        <w:rPr>
          <w:sz w:val="26"/>
          <w:szCs w:val="26"/>
        </w:rPr>
        <w:t xml:space="preserve">College Social Media &amp; Blogging </w:t>
      </w:r>
    </w:p>
    <w:p w:rsidR="00445BF5" w:rsidRPr="00445BF5" w:rsidRDefault="00445BF5" w:rsidP="00445BF5">
      <w:pPr>
        <w:pStyle w:val="Default"/>
        <w:numPr>
          <w:ilvl w:val="0"/>
          <w:numId w:val="3"/>
        </w:numPr>
        <w:rPr>
          <w:sz w:val="26"/>
          <w:szCs w:val="26"/>
        </w:rPr>
      </w:pPr>
      <w:r w:rsidRPr="00445BF5">
        <w:rPr>
          <w:sz w:val="26"/>
          <w:szCs w:val="26"/>
        </w:rPr>
        <w:t xml:space="preserve">Sports &amp; Entertainment Marketing </w:t>
      </w:r>
    </w:p>
    <w:p w:rsidR="00445BF5" w:rsidRPr="00445BF5" w:rsidRDefault="00445BF5" w:rsidP="00445BF5">
      <w:pPr>
        <w:tabs>
          <w:tab w:val="left" w:pos="8987"/>
        </w:tabs>
        <w:rPr>
          <w:sz w:val="24"/>
          <w:szCs w:val="24"/>
        </w:rPr>
      </w:pPr>
    </w:p>
    <w:sectPr w:rsidR="00445BF5" w:rsidRPr="00445BF5" w:rsidSect="00445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V Boli">
    <w:altName w:val="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44D7"/>
    <w:multiLevelType w:val="hybridMultilevel"/>
    <w:tmpl w:val="9CC6C224"/>
    <w:lvl w:ilvl="0" w:tplc="EA84817A">
      <w:start w:val="11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C5010"/>
    <w:multiLevelType w:val="hybridMultilevel"/>
    <w:tmpl w:val="61707CFE"/>
    <w:lvl w:ilvl="0" w:tplc="17CEA4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EA0B15"/>
    <w:multiLevelType w:val="hybridMultilevel"/>
    <w:tmpl w:val="C8C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F5"/>
    <w:rsid w:val="0006050B"/>
    <w:rsid w:val="00241D2B"/>
    <w:rsid w:val="00445BF5"/>
    <w:rsid w:val="008E3D3E"/>
    <w:rsid w:val="00FA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F6F3"/>
  <w15:chartTrackingRefBased/>
  <w15:docId w15:val="{DF486EC3-7430-4678-A55F-A4B46C35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BF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4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FA2B4-17EB-433B-A5A7-B5FF80B6C494}"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DED529FB-BA22-40E3-B712-9C7B5B988F81}">
      <dgm:prSet phldrT="[Text]"/>
      <dgm:spPr/>
      <dgm:t>
        <a:bodyPr/>
        <a:lstStyle/>
        <a:p>
          <a:r>
            <a:rPr lang="en-US"/>
            <a:t>Grade 9 (Year 1)</a:t>
          </a:r>
        </a:p>
      </dgm:t>
    </dgm:pt>
    <dgm:pt modelId="{E082D05A-456D-4886-A4AE-94021F0A7E96}" type="parTrans" cxnId="{80A425BC-730F-493A-AEC0-6C58A3429F88}">
      <dgm:prSet/>
      <dgm:spPr/>
      <dgm:t>
        <a:bodyPr/>
        <a:lstStyle/>
        <a:p>
          <a:endParaRPr lang="en-US"/>
        </a:p>
      </dgm:t>
    </dgm:pt>
    <dgm:pt modelId="{2EDAF976-E6BD-493D-BE01-1C055797C27D}" type="sibTrans" cxnId="{80A425BC-730F-493A-AEC0-6C58A3429F88}">
      <dgm:prSet/>
      <dgm:spPr/>
      <dgm:t>
        <a:bodyPr/>
        <a:lstStyle/>
        <a:p>
          <a:endParaRPr lang="en-US"/>
        </a:p>
      </dgm:t>
    </dgm:pt>
    <dgm:pt modelId="{A5A1FBCE-6007-4B39-A36E-CA05986D10BB}">
      <dgm:prSet phldrT="[Text]"/>
      <dgm:spPr/>
      <dgm:t>
        <a:bodyPr/>
        <a:lstStyle/>
        <a:p>
          <a:r>
            <a:rPr lang="en-US"/>
            <a:t>Broadcast Communications I</a:t>
          </a:r>
        </a:p>
      </dgm:t>
    </dgm:pt>
    <dgm:pt modelId="{103DFE8C-11B9-4C99-B24B-0B9DF5E51A96}" type="parTrans" cxnId="{060ABB48-9135-43AF-9976-9A4E6EF7322E}">
      <dgm:prSet/>
      <dgm:spPr/>
      <dgm:t>
        <a:bodyPr/>
        <a:lstStyle/>
        <a:p>
          <a:endParaRPr lang="en-US"/>
        </a:p>
      </dgm:t>
    </dgm:pt>
    <dgm:pt modelId="{FF8A92B6-C26C-4082-B067-023607DF1A6D}" type="sibTrans" cxnId="{060ABB48-9135-43AF-9976-9A4E6EF7322E}">
      <dgm:prSet/>
      <dgm:spPr/>
      <dgm:t>
        <a:bodyPr/>
        <a:lstStyle/>
        <a:p>
          <a:endParaRPr lang="en-US"/>
        </a:p>
      </dgm:t>
    </dgm:pt>
    <dgm:pt modelId="{B0EE568E-F364-4C56-87FC-E6ADC829BF88}">
      <dgm:prSet phldrT="[Text]"/>
      <dgm:spPr/>
      <dgm:t>
        <a:bodyPr/>
        <a:lstStyle/>
        <a:p>
          <a:r>
            <a:rPr lang="en-US"/>
            <a:t>Grade 10 (Year 2)</a:t>
          </a:r>
        </a:p>
      </dgm:t>
    </dgm:pt>
    <dgm:pt modelId="{B0A936C1-7B62-4F54-AF99-EC2EB75D589B}" type="parTrans" cxnId="{7F6D9FD3-1A33-48E6-B1AE-73C102DBED36}">
      <dgm:prSet/>
      <dgm:spPr/>
      <dgm:t>
        <a:bodyPr/>
        <a:lstStyle/>
        <a:p>
          <a:endParaRPr lang="en-US"/>
        </a:p>
      </dgm:t>
    </dgm:pt>
    <dgm:pt modelId="{11319E28-83BF-4B37-8C2B-C54F32A9620C}" type="sibTrans" cxnId="{7F6D9FD3-1A33-48E6-B1AE-73C102DBED36}">
      <dgm:prSet/>
      <dgm:spPr/>
      <dgm:t>
        <a:bodyPr/>
        <a:lstStyle/>
        <a:p>
          <a:endParaRPr lang="en-US"/>
        </a:p>
      </dgm:t>
    </dgm:pt>
    <dgm:pt modelId="{A58E1B10-F00C-4BFC-9B8C-E2A9AE8D3881}">
      <dgm:prSet phldrT="[Text]"/>
      <dgm:spPr/>
      <dgm:t>
        <a:bodyPr/>
        <a:lstStyle/>
        <a:p>
          <a:r>
            <a:rPr lang="en-US"/>
            <a:t>Broadcast Communications II</a:t>
          </a:r>
        </a:p>
      </dgm:t>
    </dgm:pt>
    <dgm:pt modelId="{10CDE82B-3322-4DEB-B562-EEECDB89B074}" type="parTrans" cxnId="{E89F0233-C9ED-441B-890F-2760229CE091}">
      <dgm:prSet/>
      <dgm:spPr/>
      <dgm:t>
        <a:bodyPr/>
        <a:lstStyle/>
        <a:p>
          <a:endParaRPr lang="en-US"/>
        </a:p>
      </dgm:t>
    </dgm:pt>
    <dgm:pt modelId="{31B07081-8325-4AEB-91F1-87A95AFA19F1}" type="sibTrans" cxnId="{E89F0233-C9ED-441B-890F-2760229CE091}">
      <dgm:prSet/>
      <dgm:spPr/>
      <dgm:t>
        <a:bodyPr/>
        <a:lstStyle/>
        <a:p>
          <a:endParaRPr lang="en-US"/>
        </a:p>
      </dgm:t>
    </dgm:pt>
    <dgm:pt modelId="{0D6B4BAD-E17F-4C41-86AC-F829138EB33A}">
      <dgm:prSet phldrT="[Text]"/>
      <dgm:spPr/>
      <dgm:t>
        <a:bodyPr/>
        <a:lstStyle/>
        <a:p>
          <a:r>
            <a:rPr lang="en-US"/>
            <a:t>Foundations of Art/ Foundations of Music</a:t>
          </a:r>
        </a:p>
      </dgm:t>
    </dgm:pt>
    <dgm:pt modelId="{E6CA13C9-F6B4-43A1-9F50-77CEB7CD2BE9}" type="parTrans" cxnId="{193A2850-130C-490C-9693-E107579FC2D7}">
      <dgm:prSet/>
      <dgm:spPr/>
      <dgm:t>
        <a:bodyPr/>
        <a:lstStyle/>
        <a:p>
          <a:endParaRPr lang="en-US"/>
        </a:p>
      </dgm:t>
    </dgm:pt>
    <dgm:pt modelId="{E599620D-53C4-46C4-A18B-11128AF7042C}" type="sibTrans" cxnId="{193A2850-130C-490C-9693-E107579FC2D7}">
      <dgm:prSet/>
      <dgm:spPr/>
      <dgm:t>
        <a:bodyPr/>
        <a:lstStyle/>
        <a:p>
          <a:endParaRPr lang="en-US"/>
        </a:p>
      </dgm:t>
    </dgm:pt>
    <dgm:pt modelId="{88DE70A8-4CE6-4313-B27D-498EEAD78FEA}">
      <dgm:prSet phldrT="[Text]"/>
      <dgm:spPr/>
      <dgm:t>
        <a:bodyPr/>
        <a:lstStyle/>
        <a:p>
          <a:r>
            <a:rPr lang="en-US"/>
            <a:t>Grade 11 (Year 3)</a:t>
          </a:r>
        </a:p>
      </dgm:t>
    </dgm:pt>
    <dgm:pt modelId="{E2A08FC0-5979-4ACD-9A6F-E2C3A353460F}" type="parTrans" cxnId="{FDA66B66-249D-45DD-860B-3455C0A68E3E}">
      <dgm:prSet/>
      <dgm:spPr/>
      <dgm:t>
        <a:bodyPr/>
        <a:lstStyle/>
        <a:p>
          <a:endParaRPr lang="en-US"/>
        </a:p>
      </dgm:t>
    </dgm:pt>
    <dgm:pt modelId="{ACE8DE15-4FB1-4ABE-8F18-C9790B80CCD0}" type="sibTrans" cxnId="{FDA66B66-249D-45DD-860B-3455C0A68E3E}">
      <dgm:prSet/>
      <dgm:spPr/>
      <dgm:t>
        <a:bodyPr/>
        <a:lstStyle/>
        <a:p>
          <a:endParaRPr lang="en-US"/>
        </a:p>
      </dgm:t>
    </dgm:pt>
    <dgm:pt modelId="{51EF7789-DE1A-4FF9-AEC6-FA929CABCC62}">
      <dgm:prSet phldrT="[Text]"/>
      <dgm:spPr/>
      <dgm:t>
        <a:bodyPr/>
        <a:lstStyle/>
        <a:p>
          <a:r>
            <a:rPr lang="en-US"/>
            <a:t>Broadcast Communications III</a:t>
          </a:r>
        </a:p>
      </dgm:t>
    </dgm:pt>
    <dgm:pt modelId="{FE8AF82F-F9AF-499A-909E-A543D4BC2252}" type="parTrans" cxnId="{386ABFC5-61E3-41D1-9933-5B5CA35CC41D}">
      <dgm:prSet/>
      <dgm:spPr/>
      <dgm:t>
        <a:bodyPr/>
        <a:lstStyle/>
        <a:p>
          <a:endParaRPr lang="en-US"/>
        </a:p>
      </dgm:t>
    </dgm:pt>
    <dgm:pt modelId="{74E8D6AE-341D-4B0D-BF1C-D3E4901687C6}" type="sibTrans" cxnId="{386ABFC5-61E3-41D1-9933-5B5CA35CC41D}">
      <dgm:prSet/>
      <dgm:spPr/>
      <dgm:t>
        <a:bodyPr/>
        <a:lstStyle/>
        <a:p>
          <a:endParaRPr lang="en-US"/>
        </a:p>
      </dgm:t>
    </dgm:pt>
    <dgm:pt modelId="{778977DA-3FD8-4AD8-B1F2-968A0433F416}">
      <dgm:prSet phldrT="[Text]"/>
      <dgm:spPr/>
      <dgm:t>
        <a:bodyPr/>
        <a:lstStyle/>
        <a:p>
          <a:r>
            <a:rPr lang="en-US"/>
            <a:t>College Journalism* (semester course)</a:t>
          </a:r>
        </a:p>
      </dgm:t>
    </dgm:pt>
    <dgm:pt modelId="{0A295DC2-BB74-457A-8D34-137DD352DCC2}" type="parTrans" cxnId="{5642692F-C2A6-4F0F-A264-D09480B8460D}">
      <dgm:prSet/>
      <dgm:spPr/>
      <dgm:t>
        <a:bodyPr/>
        <a:lstStyle/>
        <a:p>
          <a:endParaRPr lang="en-US"/>
        </a:p>
      </dgm:t>
    </dgm:pt>
    <dgm:pt modelId="{028581BD-6988-4045-814A-5AB75DE3E3E6}" type="sibTrans" cxnId="{5642692F-C2A6-4F0F-A264-D09480B8460D}">
      <dgm:prSet/>
      <dgm:spPr/>
      <dgm:t>
        <a:bodyPr/>
        <a:lstStyle/>
        <a:p>
          <a:endParaRPr lang="en-US"/>
        </a:p>
      </dgm:t>
    </dgm:pt>
    <dgm:pt modelId="{F6043743-F6AA-457A-BE06-BB9D2A555629}">
      <dgm:prSet phldrT="[Text]"/>
      <dgm:spPr/>
      <dgm:t>
        <a:bodyPr/>
        <a:lstStyle/>
        <a:p>
          <a:r>
            <a:rPr lang="en-US"/>
            <a:t>Grade 12 (Year 4)</a:t>
          </a:r>
        </a:p>
      </dgm:t>
    </dgm:pt>
    <dgm:pt modelId="{1FEC8D92-784F-4BED-A518-DAE9E06676AE}" type="parTrans" cxnId="{C4EE5A01-C546-4F76-AF70-F2ECB5A0A25F}">
      <dgm:prSet/>
      <dgm:spPr/>
      <dgm:t>
        <a:bodyPr/>
        <a:lstStyle/>
        <a:p>
          <a:endParaRPr lang="en-US"/>
        </a:p>
      </dgm:t>
    </dgm:pt>
    <dgm:pt modelId="{CB76656F-CF10-4D2C-AC9D-F37D609D00DF}" type="sibTrans" cxnId="{C4EE5A01-C546-4F76-AF70-F2ECB5A0A25F}">
      <dgm:prSet/>
      <dgm:spPr/>
      <dgm:t>
        <a:bodyPr/>
        <a:lstStyle/>
        <a:p>
          <a:endParaRPr lang="en-US"/>
        </a:p>
      </dgm:t>
    </dgm:pt>
    <dgm:pt modelId="{F104BEF7-D5B6-4B16-97D4-9CFD2F26719E}">
      <dgm:prSet phldrT="[Text]"/>
      <dgm:spPr/>
      <dgm:t>
        <a:bodyPr/>
        <a:lstStyle/>
        <a:p>
          <a:r>
            <a:rPr lang="en-US"/>
            <a:t>Broadcast Communications IV</a:t>
          </a:r>
        </a:p>
      </dgm:t>
    </dgm:pt>
    <dgm:pt modelId="{D18C14D4-B073-4B18-ACAC-424CC6D18199}" type="parTrans" cxnId="{202549CB-FE82-445C-85B8-91A38B89239E}">
      <dgm:prSet/>
      <dgm:spPr/>
      <dgm:t>
        <a:bodyPr/>
        <a:lstStyle/>
        <a:p>
          <a:endParaRPr lang="en-US"/>
        </a:p>
      </dgm:t>
    </dgm:pt>
    <dgm:pt modelId="{422CC78A-9C73-462F-AEB2-C38B485BBF73}" type="sibTrans" cxnId="{202549CB-FE82-445C-85B8-91A38B89239E}">
      <dgm:prSet/>
      <dgm:spPr/>
      <dgm:t>
        <a:bodyPr/>
        <a:lstStyle/>
        <a:p>
          <a:endParaRPr lang="en-US"/>
        </a:p>
      </dgm:t>
    </dgm:pt>
    <dgm:pt modelId="{956C34A0-3C97-494B-8372-3F8C3BA7E971}" type="pres">
      <dgm:prSet presAssocID="{8E6FA2B4-17EB-433B-A5A7-B5FF80B6C494}" presName="Name0" presStyleCnt="0">
        <dgm:presLayoutVars>
          <dgm:dir/>
          <dgm:animLvl val="lvl"/>
          <dgm:resizeHandles val="exact"/>
        </dgm:presLayoutVars>
      </dgm:prSet>
      <dgm:spPr/>
    </dgm:pt>
    <dgm:pt modelId="{ED93B5B8-6CCC-4C7B-AA3B-445306AC018F}" type="pres">
      <dgm:prSet presAssocID="{DED529FB-BA22-40E3-B712-9C7B5B988F81}" presName="vertFlow" presStyleCnt="0"/>
      <dgm:spPr/>
    </dgm:pt>
    <dgm:pt modelId="{0EFD984C-96E1-4F08-93D1-719E3A09FCFE}" type="pres">
      <dgm:prSet presAssocID="{DED529FB-BA22-40E3-B712-9C7B5B988F81}" presName="header" presStyleLbl="node1" presStyleIdx="0" presStyleCnt="4"/>
      <dgm:spPr/>
    </dgm:pt>
    <dgm:pt modelId="{112BE17D-7E3D-4E2F-827D-A57BFCDCA6FA}" type="pres">
      <dgm:prSet presAssocID="{103DFE8C-11B9-4C99-B24B-0B9DF5E51A96}" presName="parTrans" presStyleLbl="sibTrans2D1" presStyleIdx="0" presStyleCnt="6"/>
      <dgm:spPr/>
    </dgm:pt>
    <dgm:pt modelId="{3CEA02CC-F54E-4CFE-A59F-7832DBBF9070}" type="pres">
      <dgm:prSet presAssocID="{A5A1FBCE-6007-4B39-A36E-CA05986D10BB}" presName="child" presStyleLbl="alignAccFollowNode1" presStyleIdx="0" presStyleCnt="6">
        <dgm:presLayoutVars>
          <dgm:chMax val="0"/>
          <dgm:bulletEnabled val="1"/>
        </dgm:presLayoutVars>
      </dgm:prSet>
      <dgm:spPr/>
      <dgm:t>
        <a:bodyPr/>
        <a:lstStyle/>
        <a:p>
          <a:endParaRPr lang="en-US"/>
        </a:p>
      </dgm:t>
    </dgm:pt>
    <dgm:pt modelId="{98C970CF-F279-452D-B57A-9EAC5797BCE4}" type="pres">
      <dgm:prSet presAssocID="{DED529FB-BA22-40E3-B712-9C7B5B988F81}" presName="hSp" presStyleCnt="0"/>
      <dgm:spPr/>
    </dgm:pt>
    <dgm:pt modelId="{6D729223-3E27-472D-B441-8621C36AF3D1}" type="pres">
      <dgm:prSet presAssocID="{B0EE568E-F364-4C56-87FC-E6ADC829BF88}" presName="vertFlow" presStyleCnt="0"/>
      <dgm:spPr/>
    </dgm:pt>
    <dgm:pt modelId="{75A44015-D098-4ABE-8CC2-567E3B0E8FA1}" type="pres">
      <dgm:prSet presAssocID="{B0EE568E-F364-4C56-87FC-E6ADC829BF88}" presName="header" presStyleLbl="node1" presStyleIdx="1" presStyleCnt="4"/>
      <dgm:spPr/>
    </dgm:pt>
    <dgm:pt modelId="{EE364F2C-41DA-4030-873C-119D186B8AFD}" type="pres">
      <dgm:prSet presAssocID="{10CDE82B-3322-4DEB-B562-EEECDB89B074}" presName="parTrans" presStyleLbl="sibTrans2D1" presStyleIdx="1" presStyleCnt="6"/>
      <dgm:spPr/>
    </dgm:pt>
    <dgm:pt modelId="{495CA1BB-CE04-472A-944F-10018D8D843C}" type="pres">
      <dgm:prSet presAssocID="{A58E1B10-F00C-4BFC-9B8C-E2A9AE8D3881}" presName="child" presStyleLbl="alignAccFollowNode1" presStyleIdx="1" presStyleCnt="6">
        <dgm:presLayoutVars>
          <dgm:chMax val="0"/>
          <dgm:bulletEnabled val="1"/>
        </dgm:presLayoutVars>
      </dgm:prSet>
      <dgm:spPr/>
    </dgm:pt>
    <dgm:pt modelId="{98C89514-2A9D-4748-846E-79CCA582683F}" type="pres">
      <dgm:prSet presAssocID="{31B07081-8325-4AEB-91F1-87A95AFA19F1}" presName="sibTrans" presStyleLbl="sibTrans2D1" presStyleIdx="2" presStyleCnt="6"/>
      <dgm:spPr/>
    </dgm:pt>
    <dgm:pt modelId="{D4A33038-15D5-4556-8EA6-671F310A9D90}" type="pres">
      <dgm:prSet presAssocID="{0D6B4BAD-E17F-4C41-86AC-F829138EB33A}" presName="child" presStyleLbl="alignAccFollowNode1" presStyleIdx="2" presStyleCnt="6">
        <dgm:presLayoutVars>
          <dgm:chMax val="0"/>
          <dgm:bulletEnabled val="1"/>
        </dgm:presLayoutVars>
      </dgm:prSet>
      <dgm:spPr/>
      <dgm:t>
        <a:bodyPr/>
        <a:lstStyle/>
        <a:p>
          <a:endParaRPr lang="en-US"/>
        </a:p>
      </dgm:t>
    </dgm:pt>
    <dgm:pt modelId="{5FDB45E0-D22E-4CF2-B16E-53E40B78535F}" type="pres">
      <dgm:prSet presAssocID="{B0EE568E-F364-4C56-87FC-E6ADC829BF88}" presName="hSp" presStyleCnt="0"/>
      <dgm:spPr/>
    </dgm:pt>
    <dgm:pt modelId="{9121F003-DD7D-41E1-BA0E-974C5C05EE22}" type="pres">
      <dgm:prSet presAssocID="{88DE70A8-4CE6-4313-B27D-498EEAD78FEA}" presName="vertFlow" presStyleCnt="0"/>
      <dgm:spPr/>
    </dgm:pt>
    <dgm:pt modelId="{E1252436-0425-425E-A88C-EAEFD9F750FE}" type="pres">
      <dgm:prSet presAssocID="{88DE70A8-4CE6-4313-B27D-498EEAD78FEA}" presName="header" presStyleLbl="node1" presStyleIdx="2" presStyleCnt="4"/>
      <dgm:spPr/>
      <dgm:t>
        <a:bodyPr/>
        <a:lstStyle/>
        <a:p>
          <a:endParaRPr lang="en-US"/>
        </a:p>
      </dgm:t>
    </dgm:pt>
    <dgm:pt modelId="{72D6E6D8-75DF-42AB-8FA0-CF7643530C4A}" type="pres">
      <dgm:prSet presAssocID="{FE8AF82F-F9AF-499A-909E-A543D4BC2252}" presName="parTrans" presStyleLbl="sibTrans2D1" presStyleIdx="3" presStyleCnt="6"/>
      <dgm:spPr/>
    </dgm:pt>
    <dgm:pt modelId="{DE17A9B2-F3EE-4022-AC10-EA1ED0B90D28}" type="pres">
      <dgm:prSet presAssocID="{51EF7789-DE1A-4FF9-AEC6-FA929CABCC62}" presName="child" presStyleLbl="alignAccFollowNode1" presStyleIdx="3" presStyleCnt="6">
        <dgm:presLayoutVars>
          <dgm:chMax val="0"/>
          <dgm:bulletEnabled val="1"/>
        </dgm:presLayoutVars>
      </dgm:prSet>
      <dgm:spPr/>
      <dgm:t>
        <a:bodyPr/>
        <a:lstStyle/>
        <a:p>
          <a:endParaRPr lang="en-US"/>
        </a:p>
      </dgm:t>
    </dgm:pt>
    <dgm:pt modelId="{317CF6AF-806A-41DD-AEEE-9A4E333619FF}" type="pres">
      <dgm:prSet presAssocID="{74E8D6AE-341D-4B0D-BF1C-D3E4901687C6}" presName="sibTrans" presStyleLbl="sibTrans2D1" presStyleIdx="4" presStyleCnt="6"/>
      <dgm:spPr/>
    </dgm:pt>
    <dgm:pt modelId="{28A86F6A-1578-4934-92A6-77B03E5C676F}" type="pres">
      <dgm:prSet presAssocID="{778977DA-3FD8-4AD8-B1F2-968A0433F416}" presName="child" presStyleLbl="alignAccFollowNode1" presStyleIdx="4" presStyleCnt="6">
        <dgm:presLayoutVars>
          <dgm:chMax val="0"/>
          <dgm:bulletEnabled val="1"/>
        </dgm:presLayoutVars>
      </dgm:prSet>
      <dgm:spPr/>
      <dgm:t>
        <a:bodyPr/>
        <a:lstStyle/>
        <a:p>
          <a:endParaRPr lang="en-US"/>
        </a:p>
      </dgm:t>
    </dgm:pt>
    <dgm:pt modelId="{EC8B652D-0571-4F80-B1F6-FC9299C363F1}" type="pres">
      <dgm:prSet presAssocID="{88DE70A8-4CE6-4313-B27D-498EEAD78FEA}" presName="hSp" presStyleCnt="0"/>
      <dgm:spPr/>
    </dgm:pt>
    <dgm:pt modelId="{A7F72FF9-0AE2-43EB-9791-50A5D44F74B1}" type="pres">
      <dgm:prSet presAssocID="{F6043743-F6AA-457A-BE06-BB9D2A555629}" presName="vertFlow" presStyleCnt="0"/>
      <dgm:spPr/>
    </dgm:pt>
    <dgm:pt modelId="{13CE4D58-2FFD-4A34-A061-504B755486C5}" type="pres">
      <dgm:prSet presAssocID="{F6043743-F6AA-457A-BE06-BB9D2A555629}" presName="header" presStyleLbl="node1" presStyleIdx="3" presStyleCnt="4"/>
      <dgm:spPr/>
    </dgm:pt>
    <dgm:pt modelId="{2E32403B-DCDB-4411-99C6-A5F6CEB3C8CD}" type="pres">
      <dgm:prSet presAssocID="{D18C14D4-B073-4B18-ACAC-424CC6D18199}" presName="parTrans" presStyleLbl="sibTrans2D1" presStyleIdx="5" presStyleCnt="6"/>
      <dgm:spPr/>
    </dgm:pt>
    <dgm:pt modelId="{7EC60E94-4B2D-4FC9-B00E-6F6064917591}" type="pres">
      <dgm:prSet presAssocID="{F104BEF7-D5B6-4B16-97D4-9CFD2F26719E}" presName="child" presStyleLbl="alignAccFollowNode1" presStyleIdx="5" presStyleCnt="6">
        <dgm:presLayoutVars>
          <dgm:chMax val="0"/>
          <dgm:bulletEnabled val="1"/>
        </dgm:presLayoutVars>
      </dgm:prSet>
      <dgm:spPr/>
    </dgm:pt>
  </dgm:ptLst>
  <dgm:cxnLst>
    <dgm:cxn modelId="{E89F0233-C9ED-441B-890F-2760229CE091}" srcId="{B0EE568E-F364-4C56-87FC-E6ADC829BF88}" destId="{A58E1B10-F00C-4BFC-9B8C-E2A9AE8D3881}" srcOrd="0" destOrd="0" parTransId="{10CDE82B-3322-4DEB-B562-EEECDB89B074}" sibTransId="{31B07081-8325-4AEB-91F1-87A95AFA19F1}"/>
    <dgm:cxn modelId="{A1F66C3F-47C5-4F56-9D54-C2E005B23335}" type="presOf" srcId="{10CDE82B-3322-4DEB-B562-EEECDB89B074}" destId="{EE364F2C-41DA-4030-873C-119D186B8AFD}" srcOrd="0" destOrd="0" presId="urn:microsoft.com/office/officeart/2005/8/layout/lProcess1"/>
    <dgm:cxn modelId="{193A2850-130C-490C-9693-E107579FC2D7}" srcId="{B0EE568E-F364-4C56-87FC-E6ADC829BF88}" destId="{0D6B4BAD-E17F-4C41-86AC-F829138EB33A}" srcOrd="1" destOrd="0" parTransId="{E6CA13C9-F6B4-43A1-9F50-77CEB7CD2BE9}" sibTransId="{E599620D-53C4-46C4-A18B-11128AF7042C}"/>
    <dgm:cxn modelId="{5642692F-C2A6-4F0F-A264-D09480B8460D}" srcId="{88DE70A8-4CE6-4313-B27D-498EEAD78FEA}" destId="{778977DA-3FD8-4AD8-B1F2-968A0433F416}" srcOrd="1" destOrd="0" parTransId="{0A295DC2-BB74-457A-8D34-137DD352DCC2}" sibTransId="{028581BD-6988-4045-814A-5AB75DE3E3E6}"/>
    <dgm:cxn modelId="{CDED93C7-000F-40FF-8B27-DCB631596DB4}" type="presOf" srcId="{8E6FA2B4-17EB-433B-A5A7-B5FF80B6C494}" destId="{956C34A0-3C97-494B-8372-3F8C3BA7E971}" srcOrd="0" destOrd="0" presId="urn:microsoft.com/office/officeart/2005/8/layout/lProcess1"/>
    <dgm:cxn modelId="{E9707490-01DE-4B88-8DFD-2A230F32A593}" type="presOf" srcId="{FE8AF82F-F9AF-499A-909E-A543D4BC2252}" destId="{72D6E6D8-75DF-42AB-8FA0-CF7643530C4A}" srcOrd="0" destOrd="0" presId="urn:microsoft.com/office/officeart/2005/8/layout/lProcess1"/>
    <dgm:cxn modelId="{1CF8B256-7E4D-4E19-81A2-2E7A65F0C1AA}" type="presOf" srcId="{A5A1FBCE-6007-4B39-A36E-CA05986D10BB}" destId="{3CEA02CC-F54E-4CFE-A59F-7832DBBF9070}" srcOrd="0" destOrd="0" presId="urn:microsoft.com/office/officeart/2005/8/layout/lProcess1"/>
    <dgm:cxn modelId="{FAE88F7B-FAF1-4D9B-AF48-78D41F6791AE}" type="presOf" srcId="{D18C14D4-B073-4B18-ACAC-424CC6D18199}" destId="{2E32403B-DCDB-4411-99C6-A5F6CEB3C8CD}" srcOrd="0" destOrd="0" presId="urn:microsoft.com/office/officeart/2005/8/layout/lProcess1"/>
    <dgm:cxn modelId="{99E8CA13-718B-4CE5-B5B0-6F5D9E205700}" type="presOf" srcId="{F104BEF7-D5B6-4B16-97D4-9CFD2F26719E}" destId="{7EC60E94-4B2D-4FC9-B00E-6F6064917591}" srcOrd="0" destOrd="0" presId="urn:microsoft.com/office/officeart/2005/8/layout/lProcess1"/>
    <dgm:cxn modelId="{3085FCD2-E5AC-4AF6-8633-E254C30B3F50}" type="presOf" srcId="{778977DA-3FD8-4AD8-B1F2-968A0433F416}" destId="{28A86F6A-1578-4934-92A6-77B03E5C676F}" srcOrd="0" destOrd="0" presId="urn:microsoft.com/office/officeart/2005/8/layout/lProcess1"/>
    <dgm:cxn modelId="{5ECA8EE0-E0B1-41E8-913D-E918865F5407}" type="presOf" srcId="{88DE70A8-4CE6-4313-B27D-498EEAD78FEA}" destId="{E1252436-0425-425E-A88C-EAEFD9F750FE}" srcOrd="0" destOrd="0" presId="urn:microsoft.com/office/officeart/2005/8/layout/lProcess1"/>
    <dgm:cxn modelId="{6ACFC114-C608-44B6-8D1F-7542D7D21E97}" type="presOf" srcId="{B0EE568E-F364-4C56-87FC-E6ADC829BF88}" destId="{75A44015-D098-4ABE-8CC2-567E3B0E8FA1}" srcOrd="0" destOrd="0" presId="urn:microsoft.com/office/officeart/2005/8/layout/lProcess1"/>
    <dgm:cxn modelId="{479D89CF-82E4-4FDF-8C54-84472B8A9B12}" type="presOf" srcId="{DED529FB-BA22-40E3-B712-9C7B5B988F81}" destId="{0EFD984C-96E1-4F08-93D1-719E3A09FCFE}" srcOrd="0" destOrd="0" presId="urn:microsoft.com/office/officeart/2005/8/layout/lProcess1"/>
    <dgm:cxn modelId="{7ADB0CA6-F0A0-4CC9-AEC2-CC8270920BC4}" type="presOf" srcId="{A58E1B10-F00C-4BFC-9B8C-E2A9AE8D3881}" destId="{495CA1BB-CE04-472A-944F-10018D8D843C}" srcOrd="0" destOrd="0" presId="urn:microsoft.com/office/officeart/2005/8/layout/lProcess1"/>
    <dgm:cxn modelId="{35C4268A-3E80-45E8-8A62-7AFD194DCF70}" type="presOf" srcId="{31B07081-8325-4AEB-91F1-87A95AFA19F1}" destId="{98C89514-2A9D-4748-846E-79CCA582683F}" srcOrd="0" destOrd="0" presId="urn:microsoft.com/office/officeart/2005/8/layout/lProcess1"/>
    <dgm:cxn modelId="{80A425BC-730F-493A-AEC0-6C58A3429F88}" srcId="{8E6FA2B4-17EB-433B-A5A7-B5FF80B6C494}" destId="{DED529FB-BA22-40E3-B712-9C7B5B988F81}" srcOrd="0" destOrd="0" parTransId="{E082D05A-456D-4886-A4AE-94021F0A7E96}" sibTransId="{2EDAF976-E6BD-493D-BE01-1C055797C27D}"/>
    <dgm:cxn modelId="{060ABB48-9135-43AF-9976-9A4E6EF7322E}" srcId="{DED529FB-BA22-40E3-B712-9C7B5B988F81}" destId="{A5A1FBCE-6007-4B39-A36E-CA05986D10BB}" srcOrd="0" destOrd="0" parTransId="{103DFE8C-11B9-4C99-B24B-0B9DF5E51A96}" sibTransId="{FF8A92B6-C26C-4082-B067-023607DF1A6D}"/>
    <dgm:cxn modelId="{7F6D9FD3-1A33-48E6-B1AE-73C102DBED36}" srcId="{8E6FA2B4-17EB-433B-A5A7-B5FF80B6C494}" destId="{B0EE568E-F364-4C56-87FC-E6ADC829BF88}" srcOrd="1" destOrd="0" parTransId="{B0A936C1-7B62-4F54-AF99-EC2EB75D589B}" sibTransId="{11319E28-83BF-4B37-8C2B-C54F32A9620C}"/>
    <dgm:cxn modelId="{386ABFC5-61E3-41D1-9933-5B5CA35CC41D}" srcId="{88DE70A8-4CE6-4313-B27D-498EEAD78FEA}" destId="{51EF7789-DE1A-4FF9-AEC6-FA929CABCC62}" srcOrd="0" destOrd="0" parTransId="{FE8AF82F-F9AF-499A-909E-A543D4BC2252}" sibTransId="{74E8D6AE-341D-4B0D-BF1C-D3E4901687C6}"/>
    <dgm:cxn modelId="{D841A68A-DC41-4559-B1F6-A974575A5D87}" type="presOf" srcId="{0D6B4BAD-E17F-4C41-86AC-F829138EB33A}" destId="{D4A33038-15D5-4556-8EA6-671F310A9D90}" srcOrd="0" destOrd="0" presId="urn:microsoft.com/office/officeart/2005/8/layout/lProcess1"/>
    <dgm:cxn modelId="{C4EE5A01-C546-4F76-AF70-F2ECB5A0A25F}" srcId="{8E6FA2B4-17EB-433B-A5A7-B5FF80B6C494}" destId="{F6043743-F6AA-457A-BE06-BB9D2A555629}" srcOrd="3" destOrd="0" parTransId="{1FEC8D92-784F-4BED-A518-DAE9E06676AE}" sibTransId="{CB76656F-CF10-4D2C-AC9D-F37D609D00DF}"/>
    <dgm:cxn modelId="{301D7212-2D2E-4F75-9A8C-F5C50B063E42}" type="presOf" srcId="{51EF7789-DE1A-4FF9-AEC6-FA929CABCC62}" destId="{DE17A9B2-F3EE-4022-AC10-EA1ED0B90D28}" srcOrd="0" destOrd="0" presId="urn:microsoft.com/office/officeart/2005/8/layout/lProcess1"/>
    <dgm:cxn modelId="{202549CB-FE82-445C-85B8-91A38B89239E}" srcId="{F6043743-F6AA-457A-BE06-BB9D2A555629}" destId="{F104BEF7-D5B6-4B16-97D4-9CFD2F26719E}" srcOrd="0" destOrd="0" parTransId="{D18C14D4-B073-4B18-ACAC-424CC6D18199}" sibTransId="{422CC78A-9C73-462F-AEB2-C38B485BBF73}"/>
    <dgm:cxn modelId="{34B08C06-D65A-4565-B518-85CA2B3512D2}" type="presOf" srcId="{F6043743-F6AA-457A-BE06-BB9D2A555629}" destId="{13CE4D58-2FFD-4A34-A061-504B755486C5}" srcOrd="0" destOrd="0" presId="urn:microsoft.com/office/officeart/2005/8/layout/lProcess1"/>
    <dgm:cxn modelId="{9EE580FF-89B9-4346-809C-5ADC98C61FAA}" type="presOf" srcId="{74E8D6AE-341D-4B0D-BF1C-D3E4901687C6}" destId="{317CF6AF-806A-41DD-AEEE-9A4E333619FF}" srcOrd="0" destOrd="0" presId="urn:microsoft.com/office/officeart/2005/8/layout/lProcess1"/>
    <dgm:cxn modelId="{CB6CED45-2FB0-48B1-A589-343B17781462}" type="presOf" srcId="{103DFE8C-11B9-4C99-B24B-0B9DF5E51A96}" destId="{112BE17D-7E3D-4E2F-827D-A57BFCDCA6FA}" srcOrd="0" destOrd="0" presId="urn:microsoft.com/office/officeart/2005/8/layout/lProcess1"/>
    <dgm:cxn modelId="{FDA66B66-249D-45DD-860B-3455C0A68E3E}" srcId="{8E6FA2B4-17EB-433B-A5A7-B5FF80B6C494}" destId="{88DE70A8-4CE6-4313-B27D-498EEAD78FEA}" srcOrd="2" destOrd="0" parTransId="{E2A08FC0-5979-4ACD-9A6F-E2C3A353460F}" sibTransId="{ACE8DE15-4FB1-4ABE-8F18-C9790B80CCD0}"/>
    <dgm:cxn modelId="{33EBCEF0-256B-4738-A703-64D2A158E0A6}" type="presParOf" srcId="{956C34A0-3C97-494B-8372-3F8C3BA7E971}" destId="{ED93B5B8-6CCC-4C7B-AA3B-445306AC018F}" srcOrd="0" destOrd="0" presId="urn:microsoft.com/office/officeart/2005/8/layout/lProcess1"/>
    <dgm:cxn modelId="{AA3FCDF9-BCCA-4913-83E8-14FEC9CB7FEC}" type="presParOf" srcId="{ED93B5B8-6CCC-4C7B-AA3B-445306AC018F}" destId="{0EFD984C-96E1-4F08-93D1-719E3A09FCFE}" srcOrd="0" destOrd="0" presId="urn:microsoft.com/office/officeart/2005/8/layout/lProcess1"/>
    <dgm:cxn modelId="{9906289E-2F50-4E8E-869F-D9FA483102E8}" type="presParOf" srcId="{ED93B5B8-6CCC-4C7B-AA3B-445306AC018F}" destId="{112BE17D-7E3D-4E2F-827D-A57BFCDCA6FA}" srcOrd="1" destOrd="0" presId="urn:microsoft.com/office/officeart/2005/8/layout/lProcess1"/>
    <dgm:cxn modelId="{B12F2268-C5D0-4E6E-AB24-CBF3C26FBE0D}" type="presParOf" srcId="{ED93B5B8-6CCC-4C7B-AA3B-445306AC018F}" destId="{3CEA02CC-F54E-4CFE-A59F-7832DBBF9070}" srcOrd="2" destOrd="0" presId="urn:microsoft.com/office/officeart/2005/8/layout/lProcess1"/>
    <dgm:cxn modelId="{A2C28249-156E-4B73-92CF-1BE3F8E9B267}" type="presParOf" srcId="{956C34A0-3C97-494B-8372-3F8C3BA7E971}" destId="{98C970CF-F279-452D-B57A-9EAC5797BCE4}" srcOrd="1" destOrd="0" presId="urn:microsoft.com/office/officeart/2005/8/layout/lProcess1"/>
    <dgm:cxn modelId="{2FCAE8F4-AAED-4172-B191-66DFB00EEAEF}" type="presParOf" srcId="{956C34A0-3C97-494B-8372-3F8C3BA7E971}" destId="{6D729223-3E27-472D-B441-8621C36AF3D1}" srcOrd="2" destOrd="0" presId="urn:microsoft.com/office/officeart/2005/8/layout/lProcess1"/>
    <dgm:cxn modelId="{B712651E-D45A-4A18-961C-E5E64491CE6E}" type="presParOf" srcId="{6D729223-3E27-472D-B441-8621C36AF3D1}" destId="{75A44015-D098-4ABE-8CC2-567E3B0E8FA1}" srcOrd="0" destOrd="0" presId="urn:microsoft.com/office/officeart/2005/8/layout/lProcess1"/>
    <dgm:cxn modelId="{72C8B210-0E6F-4B59-8EF4-65B518D0688D}" type="presParOf" srcId="{6D729223-3E27-472D-B441-8621C36AF3D1}" destId="{EE364F2C-41DA-4030-873C-119D186B8AFD}" srcOrd="1" destOrd="0" presId="urn:microsoft.com/office/officeart/2005/8/layout/lProcess1"/>
    <dgm:cxn modelId="{FE5143DB-1A62-43B2-BBB0-03434D206B25}" type="presParOf" srcId="{6D729223-3E27-472D-B441-8621C36AF3D1}" destId="{495CA1BB-CE04-472A-944F-10018D8D843C}" srcOrd="2" destOrd="0" presId="urn:microsoft.com/office/officeart/2005/8/layout/lProcess1"/>
    <dgm:cxn modelId="{73AB783A-DFB0-40BD-859D-1D6319EAA818}" type="presParOf" srcId="{6D729223-3E27-472D-B441-8621C36AF3D1}" destId="{98C89514-2A9D-4748-846E-79CCA582683F}" srcOrd="3" destOrd="0" presId="urn:microsoft.com/office/officeart/2005/8/layout/lProcess1"/>
    <dgm:cxn modelId="{1BCDB6BD-5400-46BC-806D-1F170741D33A}" type="presParOf" srcId="{6D729223-3E27-472D-B441-8621C36AF3D1}" destId="{D4A33038-15D5-4556-8EA6-671F310A9D90}" srcOrd="4" destOrd="0" presId="urn:microsoft.com/office/officeart/2005/8/layout/lProcess1"/>
    <dgm:cxn modelId="{ED96C7A1-6596-49D0-BAD0-B6661C066E83}" type="presParOf" srcId="{956C34A0-3C97-494B-8372-3F8C3BA7E971}" destId="{5FDB45E0-D22E-4CF2-B16E-53E40B78535F}" srcOrd="3" destOrd="0" presId="urn:microsoft.com/office/officeart/2005/8/layout/lProcess1"/>
    <dgm:cxn modelId="{EC3D0342-A8C5-4DA7-A708-13D7D80F4311}" type="presParOf" srcId="{956C34A0-3C97-494B-8372-3F8C3BA7E971}" destId="{9121F003-DD7D-41E1-BA0E-974C5C05EE22}" srcOrd="4" destOrd="0" presId="urn:microsoft.com/office/officeart/2005/8/layout/lProcess1"/>
    <dgm:cxn modelId="{09269F43-4A27-478C-A0F1-504DE8C2C61C}" type="presParOf" srcId="{9121F003-DD7D-41E1-BA0E-974C5C05EE22}" destId="{E1252436-0425-425E-A88C-EAEFD9F750FE}" srcOrd="0" destOrd="0" presId="urn:microsoft.com/office/officeart/2005/8/layout/lProcess1"/>
    <dgm:cxn modelId="{76B1BB49-6011-42F0-8515-3A21240AD6E8}" type="presParOf" srcId="{9121F003-DD7D-41E1-BA0E-974C5C05EE22}" destId="{72D6E6D8-75DF-42AB-8FA0-CF7643530C4A}" srcOrd="1" destOrd="0" presId="urn:microsoft.com/office/officeart/2005/8/layout/lProcess1"/>
    <dgm:cxn modelId="{4AD7850E-C260-4D77-B0DF-C8D707DEA8FC}" type="presParOf" srcId="{9121F003-DD7D-41E1-BA0E-974C5C05EE22}" destId="{DE17A9B2-F3EE-4022-AC10-EA1ED0B90D28}" srcOrd="2" destOrd="0" presId="urn:microsoft.com/office/officeart/2005/8/layout/lProcess1"/>
    <dgm:cxn modelId="{00B62B49-38C0-4E87-A576-5C075E5FCA69}" type="presParOf" srcId="{9121F003-DD7D-41E1-BA0E-974C5C05EE22}" destId="{317CF6AF-806A-41DD-AEEE-9A4E333619FF}" srcOrd="3" destOrd="0" presId="urn:microsoft.com/office/officeart/2005/8/layout/lProcess1"/>
    <dgm:cxn modelId="{7F197ADA-80D8-49BC-B7A8-E1CF8B327F9A}" type="presParOf" srcId="{9121F003-DD7D-41E1-BA0E-974C5C05EE22}" destId="{28A86F6A-1578-4934-92A6-77B03E5C676F}" srcOrd="4" destOrd="0" presId="urn:microsoft.com/office/officeart/2005/8/layout/lProcess1"/>
    <dgm:cxn modelId="{8F81567F-D1B5-4E6E-9B2E-8D898F83FA41}" type="presParOf" srcId="{956C34A0-3C97-494B-8372-3F8C3BA7E971}" destId="{EC8B652D-0571-4F80-B1F6-FC9299C363F1}" srcOrd="5" destOrd="0" presId="urn:microsoft.com/office/officeart/2005/8/layout/lProcess1"/>
    <dgm:cxn modelId="{369680B6-40DF-4D90-AE6F-CE8AD198A444}" type="presParOf" srcId="{956C34A0-3C97-494B-8372-3F8C3BA7E971}" destId="{A7F72FF9-0AE2-43EB-9791-50A5D44F74B1}" srcOrd="6" destOrd="0" presId="urn:microsoft.com/office/officeart/2005/8/layout/lProcess1"/>
    <dgm:cxn modelId="{31615713-F69D-4A21-BC80-1DAFD4E68B8C}" type="presParOf" srcId="{A7F72FF9-0AE2-43EB-9791-50A5D44F74B1}" destId="{13CE4D58-2FFD-4A34-A061-504B755486C5}" srcOrd="0" destOrd="0" presId="urn:microsoft.com/office/officeart/2005/8/layout/lProcess1"/>
    <dgm:cxn modelId="{25D54D39-1F64-40C4-8714-592AF0F00CF7}" type="presParOf" srcId="{A7F72FF9-0AE2-43EB-9791-50A5D44F74B1}" destId="{2E32403B-DCDB-4411-99C6-A5F6CEB3C8CD}" srcOrd="1" destOrd="0" presId="urn:microsoft.com/office/officeart/2005/8/layout/lProcess1"/>
    <dgm:cxn modelId="{1AE10DBE-6DC9-4924-8843-1E018BD152E5}" type="presParOf" srcId="{A7F72FF9-0AE2-43EB-9791-50A5D44F74B1}" destId="{7EC60E94-4B2D-4FC9-B00E-6F6064917591}" srcOrd="2" destOrd="0" presId="urn:microsoft.com/office/officeart/2005/8/layout/l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FD984C-96E1-4F08-93D1-719E3A09FCFE}">
      <dsp:nvSpPr>
        <dsp:cNvPr id="0" name=""/>
        <dsp:cNvSpPr/>
      </dsp:nvSpPr>
      <dsp:spPr>
        <a:xfrm>
          <a:off x="1006" y="315165"/>
          <a:ext cx="1570235" cy="39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Grade 9 (Year 1)</a:t>
          </a:r>
        </a:p>
      </dsp:txBody>
      <dsp:txXfrm>
        <a:off x="12504" y="326663"/>
        <a:ext cx="1547239" cy="369562"/>
      </dsp:txXfrm>
    </dsp:sp>
    <dsp:sp modelId="{112BE17D-7E3D-4E2F-827D-A57BFCDCA6FA}">
      <dsp:nvSpPr>
        <dsp:cNvPr id="0" name=""/>
        <dsp:cNvSpPr/>
      </dsp:nvSpPr>
      <dsp:spPr>
        <a:xfrm rot="5400000">
          <a:off x="751775" y="742073"/>
          <a:ext cx="68697" cy="6869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EA02CC-F54E-4CFE-A59F-7832DBBF9070}">
      <dsp:nvSpPr>
        <dsp:cNvPr id="0" name=""/>
        <dsp:cNvSpPr/>
      </dsp:nvSpPr>
      <dsp:spPr>
        <a:xfrm>
          <a:off x="1006" y="845120"/>
          <a:ext cx="1570235" cy="3925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Broadcast Communications I</a:t>
          </a:r>
        </a:p>
      </dsp:txBody>
      <dsp:txXfrm>
        <a:off x="12504" y="856618"/>
        <a:ext cx="1547239" cy="369562"/>
      </dsp:txXfrm>
    </dsp:sp>
    <dsp:sp modelId="{75A44015-D098-4ABE-8CC2-567E3B0E8FA1}">
      <dsp:nvSpPr>
        <dsp:cNvPr id="0" name=""/>
        <dsp:cNvSpPr/>
      </dsp:nvSpPr>
      <dsp:spPr>
        <a:xfrm>
          <a:off x="1791075" y="315165"/>
          <a:ext cx="1570235" cy="39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Grade 10 (Year 2)</a:t>
          </a:r>
        </a:p>
      </dsp:txBody>
      <dsp:txXfrm>
        <a:off x="1802573" y="326663"/>
        <a:ext cx="1547239" cy="369562"/>
      </dsp:txXfrm>
    </dsp:sp>
    <dsp:sp modelId="{EE364F2C-41DA-4030-873C-119D186B8AFD}">
      <dsp:nvSpPr>
        <dsp:cNvPr id="0" name=""/>
        <dsp:cNvSpPr/>
      </dsp:nvSpPr>
      <dsp:spPr>
        <a:xfrm rot="5400000">
          <a:off x="2541844" y="742073"/>
          <a:ext cx="68697" cy="6869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5CA1BB-CE04-472A-944F-10018D8D843C}">
      <dsp:nvSpPr>
        <dsp:cNvPr id="0" name=""/>
        <dsp:cNvSpPr/>
      </dsp:nvSpPr>
      <dsp:spPr>
        <a:xfrm>
          <a:off x="1791075" y="845120"/>
          <a:ext cx="1570235" cy="3925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Broadcast Communications II</a:t>
          </a:r>
        </a:p>
      </dsp:txBody>
      <dsp:txXfrm>
        <a:off x="1802573" y="856618"/>
        <a:ext cx="1547239" cy="369562"/>
      </dsp:txXfrm>
    </dsp:sp>
    <dsp:sp modelId="{98C89514-2A9D-4748-846E-79CCA582683F}">
      <dsp:nvSpPr>
        <dsp:cNvPr id="0" name=""/>
        <dsp:cNvSpPr/>
      </dsp:nvSpPr>
      <dsp:spPr>
        <a:xfrm rot="5400000">
          <a:off x="2541844" y="1272028"/>
          <a:ext cx="68697" cy="6869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A33038-15D5-4556-8EA6-671F310A9D90}">
      <dsp:nvSpPr>
        <dsp:cNvPr id="0" name=""/>
        <dsp:cNvSpPr/>
      </dsp:nvSpPr>
      <dsp:spPr>
        <a:xfrm>
          <a:off x="1791075" y="1375075"/>
          <a:ext cx="1570235" cy="3925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Foundations of Art/ Foundations of Music</a:t>
          </a:r>
        </a:p>
      </dsp:txBody>
      <dsp:txXfrm>
        <a:off x="1802573" y="1386573"/>
        <a:ext cx="1547239" cy="369562"/>
      </dsp:txXfrm>
    </dsp:sp>
    <dsp:sp modelId="{E1252436-0425-425E-A88C-EAEFD9F750FE}">
      <dsp:nvSpPr>
        <dsp:cNvPr id="0" name=""/>
        <dsp:cNvSpPr/>
      </dsp:nvSpPr>
      <dsp:spPr>
        <a:xfrm>
          <a:off x="3581144" y="315165"/>
          <a:ext cx="1570235" cy="39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Grade 11 (Year 3)</a:t>
          </a:r>
        </a:p>
      </dsp:txBody>
      <dsp:txXfrm>
        <a:off x="3592642" y="326663"/>
        <a:ext cx="1547239" cy="369562"/>
      </dsp:txXfrm>
    </dsp:sp>
    <dsp:sp modelId="{72D6E6D8-75DF-42AB-8FA0-CF7643530C4A}">
      <dsp:nvSpPr>
        <dsp:cNvPr id="0" name=""/>
        <dsp:cNvSpPr/>
      </dsp:nvSpPr>
      <dsp:spPr>
        <a:xfrm rot="5400000">
          <a:off x="4331913" y="742073"/>
          <a:ext cx="68697" cy="6869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17A9B2-F3EE-4022-AC10-EA1ED0B90D28}">
      <dsp:nvSpPr>
        <dsp:cNvPr id="0" name=""/>
        <dsp:cNvSpPr/>
      </dsp:nvSpPr>
      <dsp:spPr>
        <a:xfrm>
          <a:off x="3581144" y="845120"/>
          <a:ext cx="1570235" cy="3925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Broadcast Communications III</a:t>
          </a:r>
        </a:p>
      </dsp:txBody>
      <dsp:txXfrm>
        <a:off x="3592642" y="856618"/>
        <a:ext cx="1547239" cy="369562"/>
      </dsp:txXfrm>
    </dsp:sp>
    <dsp:sp modelId="{317CF6AF-806A-41DD-AEEE-9A4E333619FF}">
      <dsp:nvSpPr>
        <dsp:cNvPr id="0" name=""/>
        <dsp:cNvSpPr/>
      </dsp:nvSpPr>
      <dsp:spPr>
        <a:xfrm rot="5400000">
          <a:off x="4331913" y="1272028"/>
          <a:ext cx="68697" cy="6869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A86F6A-1578-4934-92A6-77B03E5C676F}">
      <dsp:nvSpPr>
        <dsp:cNvPr id="0" name=""/>
        <dsp:cNvSpPr/>
      </dsp:nvSpPr>
      <dsp:spPr>
        <a:xfrm>
          <a:off x="3581144" y="1375075"/>
          <a:ext cx="1570235" cy="3925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College Journalism* (semester course)</a:t>
          </a:r>
        </a:p>
      </dsp:txBody>
      <dsp:txXfrm>
        <a:off x="3592642" y="1386573"/>
        <a:ext cx="1547239" cy="369562"/>
      </dsp:txXfrm>
    </dsp:sp>
    <dsp:sp modelId="{13CE4D58-2FFD-4A34-A061-504B755486C5}">
      <dsp:nvSpPr>
        <dsp:cNvPr id="0" name=""/>
        <dsp:cNvSpPr/>
      </dsp:nvSpPr>
      <dsp:spPr>
        <a:xfrm>
          <a:off x="5371212" y="315165"/>
          <a:ext cx="1570235" cy="39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Grade 12 (Year 4)</a:t>
          </a:r>
        </a:p>
      </dsp:txBody>
      <dsp:txXfrm>
        <a:off x="5382710" y="326663"/>
        <a:ext cx="1547239" cy="369562"/>
      </dsp:txXfrm>
    </dsp:sp>
    <dsp:sp modelId="{2E32403B-DCDB-4411-99C6-A5F6CEB3C8CD}">
      <dsp:nvSpPr>
        <dsp:cNvPr id="0" name=""/>
        <dsp:cNvSpPr/>
      </dsp:nvSpPr>
      <dsp:spPr>
        <a:xfrm rot="5400000">
          <a:off x="6121982" y="742073"/>
          <a:ext cx="68697" cy="6869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C60E94-4B2D-4FC9-B00E-6F6064917591}">
      <dsp:nvSpPr>
        <dsp:cNvPr id="0" name=""/>
        <dsp:cNvSpPr/>
      </dsp:nvSpPr>
      <dsp:spPr>
        <a:xfrm>
          <a:off x="5371212" y="845120"/>
          <a:ext cx="1570235" cy="3925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Broadcast Communications IV</a:t>
          </a:r>
        </a:p>
      </dsp:txBody>
      <dsp:txXfrm>
        <a:off x="5382710" y="856618"/>
        <a:ext cx="1547239" cy="36956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Donnelly</dc:creator>
  <cp:keywords/>
  <dc:description/>
  <cp:lastModifiedBy>Mary Donnelly</cp:lastModifiedBy>
  <cp:revision>2</cp:revision>
  <dcterms:created xsi:type="dcterms:W3CDTF">2019-11-14T19:26:00Z</dcterms:created>
  <dcterms:modified xsi:type="dcterms:W3CDTF">2019-11-14T19:38:00Z</dcterms:modified>
</cp:coreProperties>
</file>